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17B8" w14:textId="6CDB03E6" w:rsidR="007D3D64" w:rsidRPr="007D3D64" w:rsidRDefault="007D3D64" w:rsidP="007D3D64">
      <w:pPr>
        <w:spacing w:before="100" w:beforeAutospacing="1" w:after="100" w:afterAutospacing="1"/>
        <w:jc w:val="center"/>
        <w:rPr>
          <w:rFonts w:ascii="Calibri" w:eastAsia="Times New Roman" w:hAnsi="Calibri" w:cs="Calibri"/>
          <w:sz w:val="40"/>
          <w:szCs w:val="40"/>
        </w:rPr>
      </w:pPr>
      <w:r w:rsidRPr="007D3D64">
        <w:rPr>
          <w:rFonts w:ascii="Calibri" w:eastAsia="Times New Roman" w:hAnsi="Calibri" w:cs="Calibri"/>
          <w:b/>
          <w:bCs/>
          <w:color w:val="353535"/>
          <w:sz w:val="40"/>
          <w:szCs w:val="40"/>
        </w:rPr>
        <w:t>ABC, LLC</w:t>
      </w:r>
    </w:p>
    <w:p w14:paraId="5ACFC535" w14:textId="77777777" w:rsidR="007D3D64" w:rsidRPr="007D3D64" w:rsidRDefault="007D3D64" w:rsidP="003A23C0">
      <w:pPr>
        <w:rPr>
          <w:rFonts w:ascii="Calibri" w:eastAsia="Times New Roman" w:hAnsi="Calibri" w:cs="Calibri"/>
        </w:rPr>
      </w:pPr>
      <w:r w:rsidRPr="007D3D64">
        <w:rPr>
          <w:rFonts w:ascii="Calibri" w:eastAsia="Times New Roman" w:hAnsi="Calibri" w:cs="Calibri"/>
          <w:color w:val="353535"/>
        </w:rPr>
        <w:t xml:space="preserve">MEDICAL PROTOCOL FOR WORKERS COMPENSATION INJURIES </w:t>
      </w:r>
    </w:p>
    <w:p w14:paraId="5646B4A7" w14:textId="77777777" w:rsidR="003A23C0" w:rsidRDefault="003A23C0" w:rsidP="003A23C0">
      <w:pPr>
        <w:rPr>
          <w:rFonts w:ascii="Calibri" w:eastAsia="Times New Roman" w:hAnsi="Calibri" w:cs="Calibri"/>
          <w:b/>
          <w:bCs/>
        </w:rPr>
      </w:pPr>
    </w:p>
    <w:p w14:paraId="6FCD7A83" w14:textId="5CD44422" w:rsidR="007D3D64" w:rsidRPr="007D3D64" w:rsidRDefault="007D3D64" w:rsidP="003A23C0">
      <w:pPr>
        <w:rPr>
          <w:rFonts w:ascii="Calibri" w:eastAsia="Times New Roman" w:hAnsi="Calibri" w:cs="Calibri"/>
        </w:rPr>
      </w:pPr>
      <w:r w:rsidRPr="007D3D64">
        <w:rPr>
          <w:rFonts w:ascii="Calibri" w:eastAsia="Times New Roman" w:hAnsi="Calibri" w:cs="Calibri"/>
          <w:b/>
          <w:bCs/>
        </w:rPr>
        <w:t xml:space="preserve">REPORT INJURY TO: </w:t>
      </w:r>
    </w:p>
    <w:p w14:paraId="684BA5C9" w14:textId="52314A45" w:rsidR="003A23C0" w:rsidRDefault="007D3D64" w:rsidP="003A23C0">
      <w:pPr>
        <w:rPr>
          <w:rFonts w:ascii="Calibri" w:eastAsia="Times New Roman" w:hAnsi="Calibri" w:cs="Calibri"/>
        </w:rPr>
      </w:pPr>
      <w:r w:rsidRPr="007D3D64">
        <w:rPr>
          <w:rFonts w:ascii="Calibri" w:eastAsia="Times New Roman" w:hAnsi="Calibri" w:cs="Calibri"/>
        </w:rPr>
        <w:t xml:space="preserve">Company: ABC, LLC </w:t>
      </w:r>
    </w:p>
    <w:p w14:paraId="254CD6E4" w14:textId="77777777" w:rsidR="003A23C0" w:rsidRPr="007D3D64" w:rsidRDefault="003A23C0" w:rsidP="003A23C0">
      <w:pPr>
        <w:rPr>
          <w:rFonts w:ascii="Calibri" w:eastAsia="Times New Roman" w:hAnsi="Calibri" w:cs="Calibri"/>
        </w:rPr>
      </w:pPr>
      <w:r w:rsidRPr="007D3D64">
        <w:rPr>
          <w:rFonts w:ascii="Calibri" w:eastAsia="Times New Roman" w:hAnsi="Calibri" w:cs="Calibri"/>
        </w:rPr>
        <w:t xml:space="preserve">Contact Person: John Doe </w:t>
      </w:r>
    </w:p>
    <w:p w14:paraId="331FBF77" w14:textId="77777777" w:rsidR="003A23C0" w:rsidRDefault="007D3D64" w:rsidP="003A23C0">
      <w:pPr>
        <w:rPr>
          <w:rFonts w:ascii="Calibri" w:eastAsia="Times New Roman" w:hAnsi="Calibri" w:cs="Calibri"/>
        </w:rPr>
      </w:pPr>
      <w:r w:rsidRPr="007D3D64">
        <w:rPr>
          <w:rFonts w:ascii="Calibri" w:eastAsia="Times New Roman" w:hAnsi="Calibri" w:cs="Calibri"/>
        </w:rPr>
        <w:t xml:space="preserve">Phone: (123) 456-7890 </w:t>
      </w:r>
    </w:p>
    <w:p w14:paraId="72C7D1A8" w14:textId="77777777" w:rsidR="003A23C0" w:rsidRDefault="003A23C0" w:rsidP="003A23C0">
      <w:pPr>
        <w:rPr>
          <w:rFonts w:ascii="Calibri" w:eastAsia="Times New Roman" w:hAnsi="Calibri" w:cs="Calibri"/>
          <w:b/>
          <w:bCs/>
        </w:rPr>
      </w:pPr>
    </w:p>
    <w:p w14:paraId="4CA38354" w14:textId="7A5039D6" w:rsidR="007D3D64" w:rsidRPr="007D3D64" w:rsidRDefault="007D3D64" w:rsidP="003A23C0">
      <w:pPr>
        <w:rPr>
          <w:rFonts w:ascii="Calibri" w:eastAsia="Times New Roman" w:hAnsi="Calibri" w:cs="Calibri"/>
        </w:rPr>
      </w:pPr>
      <w:r w:rsidRPr="007D3D64">
        <w:rPr>
          <w:rFonts w:ascii="Calibri" w:eastAsia="Times New Roman" w:hAnsi="Calibri" w:cs="Calibri"/>
          <w:b/>
          <w:bCs/>
        </w:rPr>
        <w:t xml:space="preserve">TREATING PHYSICIAN: </w:t>
      </w:r>
    </w:p>
    <w:p w14:paraId="2D0D0128" w14:textId="43BE6FF0" w:rsidR="003A23C0" w:rsidRDefault="007D3D64" w:rsidP="003A23C0">
      <w:pPr>
        <w:rPr>
          <w:rFonts w:ascii="Calibri" w:eastAsia="Times New Roman" w:hAnsi="Calibri" w:cs="Calibri"/>
        </w:rPr>
      </w:pPr>
      <w:r w:rsidRPr="007D3D64">
        <w:rPr>
          <w:rFonts w:ascii="Calibri" w:eastAsia="Times New Roman" w:hAnsi="Calibri" w:cs="Calibri"/>
        </w:rPr>
        <w:t>Doctors Office</w:t>
      </w:r>
      <w:r w:rsidR="003A23C0">
        <w:rPr>
          <w:rFonts w:ascii="Calibri" w:eastAsia="Times New Roman" w:hAnsi="Calibri" w:cs="Calibri"/>
        </w:rPr>
        <w:t xml:space="preserve"> - </w:t>
      </w:r>
      <w:r w:rsidRPr="007D3D64">
        <w:rPr>
          <w:rFonts w:ascii="Calibri" w:eastAsia="Times New Roman" w:hAnsi="Calibri" w:cs="Calibri"/>
        </w:rPr>
        <w:t>Dr. Greene</w:t>
      </w:r>
      <w:r w:rsidRPr="007D3D64">
        <w:rPr>
          <w:rFonts w:ascii="Calibri" w:eastAsia="Times New Roman" w:hAnsi="Calibri" w:cs="Calibri"/>
        </w:rPr>
        <w:br/>
        <w:t xml:space="preserve">123 Apple Street </w:t>
      </w:r>
    </w:p>
    <w:p w14:paraId="7361016A" w14:textId="77777777" w:rsidR="003A23C0" w:rsidRDefault="007D3D64" w:rsidP="003A23C0">
      <w:pPr>
        <w:rPr>
          <w:rFonts w:ascii="Calibri" w:eastAsia="Times New Roman" w:hAnsi="Calibri" w:cs="Calibri"/>
        </w:rPr>
      </w:pPr>
      <w:r w:rsidRPr="007D3D64">
        <w:rPr>
          <w:rFonts w:ascii="Calibri" w:eastAsia="Times New Roman" w:hAnsi="Calibri" w:cs="Calibri"/>
        </w:rPr>
        <w:t xml:space="preserve">Any city, AL 12345 </w:t>
      </w:r>
    </w:p>
    <w:p w14:paraId="37F1FA65" w14:textId="66F22ACE" w:rsidR="007D3D64" w:rsidRPr="007D3D64" w:rsidRDefault="007D3D64" w:rsidP="003A23C0">
      <w:pPr>
        <w:rPr>
          <w:rFonts w:ascii="Calibri" w:eastAsia="Times New Roman" w:hAnsi="Calibri" w:cs="Calibri"/>
        </w:rPr>
      </w:pPr>
      <w:r w:rsidRPr="007D3D64">
        <w:rPr>
          <w:rFonts w:ascii="Calibri" w:eastAsia="Times New Roman" w:hAnsi="Calibri" w:cs="Calibri"/>
        </w:rPr>
        <w:t xml:space="preserve">(444) 444-4444 </w:t>
      </w:r>
    </w:p>
    <w:p w14:paraId="66735033" w14:textId="77777777" w:rsidR="003A23C0" w:rsidRDefault="003A23C0" w:rsidP="003A23C0">
      <w:pPr>
        <w:rPr>
          <w:rFonts w:ascii="Calibri" w:eastAsia="Times New Roman" w:hAnsi="Calibri" w:cs="Calibri"/>
          <w:b/>
          <w:bCs/>
        </w:rPr>
      </w:pPr>
    </w:p>
    <w:p w14:paraId="1B2BCC9E" w14:textId="0FDCA034" w:rsidR="003A23C0" w:rsidRDefault="007D3D64" w:rsidP="003A23C0">
      <w:pPr>
        <w:rPr>
          <w:rFonts w:ascii="Calibri" w:eastAsia="Times New Roman" w:hAnsi="Calibri" w:cs="Calibri"/>
        </w:rPr>
      </w:pPr>
      <w:r w:rsidRPr="007D3D64">
        <w:rPr>
          <w:rFonts w:ascii="Calibri" w:eastAsia="Times New Roman" w:hAnsi="Calibri" w:cs="Calibri"/>
          <w:b/>
          <w:bCs/>
        </w:rPr>
        <w:t xml:space="preserve">EMERGENCY ROOM: </w:t>
      </w:r>
      <w:r w:rsidR="003A23C0">
        <w:rPr>
          <w:rFonts w:ascii="Calibri" w:eastAsia="Times New Roman" w:hAnsi="Calibri" w:cs="Calibri"/>
        </w:rPr>
        <w:t xml:space="preserve"> </w:t>
      </w:r>
      <w:r w:rsidRPr="007D3D64">
        <w:rPr>
          <w:rFonts w:ascii="Calibri" w:eastAsia="Times New Roman" w:hAnsi="Calibri" w:cs="Calibri"/>
        </w:rPr>
        <w:t xml:space="preserve">Weekends or night shift (where treating physician’s office is closed) </w:t>
      </w:r>
    </w:p>
    <w:p w14:paraId="5BE7596E" w14:textId="77777777" w:rsidR="003A23C0" w:rsidRDefault="007D3D64" w:rsidP="003A23C0">
      <w:pPr>
        <w:rPr>
          <w:rFonts w:ascii="Calibri" w:eastAsia="Times New Roman" w:hAnsi="Calibri" w:cs="Calibri"/>
        </w:rPr>
      </w:pPr>
      <w:r w:rsidRPr="007D3D64">
        <w:rPr>
          <w:rFonts w:ascii="Calibri" w:eastAsia="Times New Roman" w:hAnsi="Calibri" w:cs="Calibri"/>
        </w:rPr>
        <w:t xml:space="preserve">ABC Hospital </w:t>
      </w:r>
    </w:p>
    <w:p w14:paraId="2F0CE6A4" w14:textId="77777777" w:rsidR="003A23C0" w:rsidRDefault="007D3D64" w:rsidP="003A23C0">
      <w:pPr>
        <w:rPr>
          <w:rFonts w:ascii="Calibri" w:eastAsia="Times New Roman" w:hAnsi="Calibri" w:cs="Calibri"/>
        </w:rPr>
      </w:pPr>
      <w:r w:rsidRPr="007D3D64">
        <w:rPr>
          <w:rFonts w:ascii="Calibri" w:eastAsia="Times New Roman" w:hAnsi="Calibri" w:cs="Calibri"/>
        </w:rPr>
        <w:t xml:space="preserve">5555 Office Way </w:t>
      </w:r>
    </w:p>
    <w:p w14:paraId="15E09469" w14:textId="77777777" w:rsidR="003A23C0" w:rsidRDefault="007D3D64" w:rsidP="003A23C0">
      <w:pPr>
        <w:rPr>
          <w:rFonts w:ascii="Calibri" w:eastAsia="Times New Roman" w:hAnsi="Calibri" w:cs="Calibri"/>
        </w:rPr>
      </w:pPr>
      <w:r w:rsidRPr="007D3D64">
        <w:rPr>
          <w:rFonts w:ascii="Calibri" w:eastAsia="Times New Roman" w:hAnsi="Calibri" w:cs="Calibri"/>
        </w:rPr>
        <w:t xml:space="preserve">No City, AL 67890 </w:t>
      </w:r>
    </w:p>
    <w:p w14:paraId="1D15454D" w14:textId="72DAF30E" w:rsidR="007D3D64" w:rsidRDefault="007D3D64" w:rsidP="003A23C0">
      <w:pPr>
        <w:rPr>
          <w:rFonts w:ascii="Calibri" w:eastAsia="Times New Roman" w:hAnsi="Calibri" w:cs="Calibri"/>
        </w:rPr>
      </w:pPr>
      <w:r w:rsidRPr="007D3D64">
        <w:rPr>
          <w:rFonts w:ascii="Calibri" w:eastAsia="Times New Roman" w:hAnsi="Calibri" w:cs="Calibri"/>
        </w:rPr>
        <w:t xml:space="preserve">(098) 765-4321 </w:t>
      </w:r>
    </w:p>
    <w:p w14:paraId="54AB56EC" w14:textId="77777777" w:rsidR="003A23C0" w:rsidRPr="007D3D64" w:rsidRDefault="003A23C0" w:rsidP="003A23C0">
      <w:pPr>
        <w:rPr>
          <w:rFonts w:ascii="Calibri" w:eastAsia="Times New Roman" w:hAnsi="Calibri" w:cs="Calibri"/>
        </w:rPr>
      </w:pPr>
    </w:p>
    <w:p w14:paraId="54106227" w14:textId="77777777" w:rsidR="007D3D64" w:rsidRPr="007D3D64" w:rsidRDefault="007D3D64" w:rsidP="003A23C0">
      <w:pPr>
        <w:numPr>
          <w:ilvl w:val="0"/>
          <w:numId w:val="1"/>
        </w:numPr>
        <w:rPr>
          <w:rFonts w:ascii="Calibri" w:eastAsia="Times New Roman" w:hAnsi="Calibri" w:cs="Calibri"/>
        </w:rPr>
      </w:pPr>
      <w:r w:rsidRPr="007D3D64">
        <w:rPr>
          <w:rFonts w:ascii="Calibri" w:eastAsia="Times New Roman" w:hAnsi="Calibri" w:cs="Calibri"/>
        </w:rPr>
        <w:t xml:space="preserve">ER personnel are authorized to treat emergencies regarding the above referenced cases. </w:t>
      </w:r>
    </w:p>
    <w:p w14:paraId="71B0D569" w14:textId="144B6BC9" w:rsidR="007D3D64" w:rsidRPr="007D3D64" w:rsidRDefault="007D3D64" w:rsidP="003A23C0">
      <w:pPr>
        <w:numPr>
          <w:ilvl w:val="0"/>
          <w:numId w:val="1"/>
        </w:numPr>
        <w:rPr>
          <w:rFonts w:ascii="Calibri" w:eastAsia="Times New Roman" w:hAnsi="Calibri" w:cs="Calibri"/>
        </w:rPr>
      </w:pPr>
      <w:r w:rsidRPr="007D3D64">
        <w:rPr>
          <w:rFonts w:ascii="Calibri" w:eastAsia="Times New Roman" w:hAnsi="Calibri" w:cs="Calibri"/>
        </w:rPr>
        <w:t xml:space="preserve">In the event further treatment is necessary, the ER physician shall refer the employee back to the designated treating physician. </w:t>
      </w:r>
    </w:p>
    <w:p w14:paraId="7051E1B4" w14:textId="452E9CE7" w:rsidR="007D3D64" w:rsidRPr="007D3D64" w:rsidRDefault="007D3D64" w:rsidP="003A23C0">
      <w:pPr>
        <w:numPr>
          <w:ilvl w:val="0"/>
          <w:numId w:val="1"/>
        </w:numPr>
        <w:rPr>
          <w:rFonts w:ascii="Calibri" w:eastAsia="Times New Roman" w:hAnsi="Calibri" w:cs="Calibri"/>
        </w:rPr>
      </w:pPr>
      <w:r w:rsidRPr="007D3D64">
        <w:rPr>
          <w:rFonts w:ascii="Calibri" w:eastAsia="Times New Roman" w:hAnsi="Calibri" w:cs="Calibri"/>
        </w:rPr>
        <w:t xml:space="preserve">The ER Personnel has the authority to issue enough prescription drugs to last until the next business day. Then, the emergency room physicians should instruct the employee to go back to the designated treating physician for any further prescriptions. The intent is to have all prescription management handled by one doctor. </w:t>
      </w:r>
    </w:p>
    <w:p w14:paraId="4753D462" w14:textId="77777777" w:rsidR="003A23C0" w:rsidRDefault="003A23C0" w:rsidP="003A23C0">
      <w:pPr>
        <w:ind w:left="720"/>
        <w:rPr>
          <w:rFonts w:ascii="Calibri" w:eastAsia="Times New Roman" w:hAnsi="Calibri" w:cs="Calibri"/>
          <w:b/>
          <w:bCs/>
        </w:rPr>
      </w:pPr>
    </w:p>
    <w:p w14:paraId="104CA5BD" w14:textId="4C3278DF" w:rsidR="007D3D64" w:rsidRPr="007D3D64" w:rsidRDefault="007D3D64" w:rsidP="003A23C0">
      <w:pPr>
        <w:ind w:left="720"/>
        <w:rPr>
          <w:rFonts w:ascii="Calibri" w:eastAsia="Times New Roman" w:hAnsi="Calibri" w:cs="Calibri"/>
        </w:rPr>
      </w:pPr>
      <w:r w:rsidRPr="007D3D64">
        <w:rPr>
          <w:rFonts w:ascii="Calibri" w:eastAsia="Times New Roman" w:hAnsi="Calibri" w:cs="Calibri"/>
          <w:b/>
          <w:bCs/>
        </w:rPr>
        <w:t xml:space="preserve">PRESCRIPTIONS </w:t>
      </w:r>
    </w:p>
    <w:p w14:paraId="677EF423" w14:textId="77777777" w:rsidR="007D3D64" w:rsidRPr="007D3D64" w:rsidRDefault="007D3D64" w:rsidP="003A23C0">
      <w:pPr>
        <w:ind w:left="720"/>
        <w:rPr>
          <w:rFonts w:ascii="Calibri" w:eastAsia="Times New Roman" w:hAnsi="Calibri" w:cs="Calibri"/>
        </w:rPr>
      </w:pPr>
      <w:r w:rsidRPr="007D3D64">
        <w:rPr>
          <w:rFonts w:ascii="Calibri" w:eastAsia="Times New Roman" w:hAnsi="Calibri" w:cs="Calibri"/>
        </w:rPr>
        <w:t xml:space="preserve">The authorized treating physician shall prescribe generic drugs on prescriptions when available. Prescription cards are available through your adjuster. </w:t>
      </w:r>
    </w:p>
    <w:p w14:paraId="1C4B2865" w14:textId="77777777" w:rsidR="003A23C0" w:rsidRDefault="003A23C0" w:rsidP="003A23C0">
      <w:pPr>
        <w:ind w:left="720"/>
        <w:rPr>
          <w:rFonts w:ascii="Calibri" w:eastAsia="Times New Roman" w:hAnsi="Calibri" w:cs="Calibri"/>
          <w:b/>
          <w:bCs/>
        </w:rPr>
      </w:pPr>
    </w:p>
    <w:p w14:paraId="0C68D090" w14:textId="7607977A" w:rsidR="007D3D64" w:rsidRPr="007D3D64" w:rsidRDefault="007D3D64" w:rsidP="003A23C0">
      <w:pPr>
        <w:ind w:left="720"/>
        <w:rPr>
          <w:rFonts w:ascii="Calibri" w:eastAsia="Times New Roman" w:hAnsi="Calibri" w:cs="Calibri"/>
        </w:rPr>
      </w:pPr>
      <w:r w:rsidRPr="007D3D64">
        <w:rPr>
          <w:rFonts w:ascii="Calibri" w:eastAsia="Times New Roman" w:hAnsi="Calibri" w:cs="Calibri"/>
          <w:b/>
          <w:bCs/>
        </w:rPr>
        <w:t xml:space="preserve">AlaCOMP RX Program: </w:t>
      </w:r>
    </w:p>
    <w:p w14:paraId="7D37FA65" w14:textId="77777777" w:rsidR="003A23C0" w:rsidRDefault="007D3D64" w:rsidP="003A23C0">
      <w:pPr>
        <w:ind w:left="720"/>
        <w:rPr>
          <w:rFonts w:ascii="Calibri" w:eastAsia="Times New Roman" w:hAnsi="Calibri" w:cs="Calibri"/>
        </w:rPr>
      </w:pPr>
      <w:r w:rsidRPr="007D3D64">
        <w:rPr>
          <w:rFonts w:ascii="Calibri" w:eastAsia="Times New Roman" w:hAnsi="Calibri" w:cs="Calibri"/>
        </w:rPr>
        <w:t xml:space="preserve">Once the authorized treating physician writes the prescription, the injured worker may take the prescription to the pharmacy of choice. Have the pharmacy call AlaCOMP/Business Insurance Group at (888)661-7119 to obtain authorization from the assigned claims adjuster. The injured worker can pay for the initial prescription(s) and can be reimbursed after a copy of the pharmacy receipt is submitted (to include name of medication, quantity, and prescribing physician). </w:t>
      </w:r>
    </w:p>
    <w:p w14:paraId="240B5967" w14:textId="1DFAA749" w:rsidR="003A23C0" w:rsidRDefault="003A23C0" w:rsidP="003A23C0">
      <w:pPr>
        <w:ind w:left="720"/>
        <w:rPr>
          <w:rFonts w:ascii="Calibri" w:eastAsia="Times New Roman" w:hAnsi="Calibri" w:cs="Calibri"/>
        </w:rPr>
      </w:pPr>
    </w:p>
    <w:p w14:paraId="33F05E6E" w14:textId="276383AB" w:rsidR="003A23C0" w:rsidRDefault="003A23C0" w:rsidP="003A23C0">
      <w:pPr>
        <w:ind w:left="720"/>
        <w:rPr>
          <w:rFonts w:ascii="Calibri" w:eastAsia="Times New Roman" w:hAnsi="Calibri" w:cs="Calibri"/>
        </w:rPr>
      </w:pPr>
    </w:p>
    <w:p w14:paraId="2FBF0B91" w14:textId="77777777" w:rsidR="003A23C0" w:rsidRDefault="003A23C0" w:rsidP="003A23C0">
      <w:pPr>
        <w:ind w:left="720"/>
        <w:rPr>
          <w:rFonts w:ascii="Calibri" w:eastAsia="Times New Roman" w:hAnsi="Calibri" w:cs="Calibri"/>
        </w:rPr>
      </w:pPr>
    </w:p>
    <w:p w14:paraId="582590D4" w14:textId="627184A1" w:rsidR="007D3D64" w:rsidRDefault="007D3D64" w:rsidP="003A23C0">
      <w:pPr>
        <w:rPr>
          <w:rFonts w:ascii="Calibri" w:eastAsia="Times New Roman" w:hAnsi="Calibri" w:cs="Calibri"/>
        </w:rPr>
      </w:pPr>
      <w:r>
        <w:rPr>
          <w:rFonts w:ascii="Calibri" w:eastAsia="Times New Roman" w:hAnsi="Calibri" w:cs="Calibri"/>
        </w:rPr>
        <w:lastRenderedPageBreak/>
        <w:t>T</w:t>
      </w:r>
      <w:r w:rsidRPr="007D3D64">
        <w:rPr>
          <w:rFonts w:ascii="Calibri" w:eastAsia="Times New Roman" w:hAnsi="Calibri" w:cs="Calibri"/>
        </w:rPr>
        <w:t xml:space="preserve">O: </w:t>
      </w:r>
      <w:r>
        <w:rPr>
          <w:rFonts w:ascii="Calibri" w:eastAsia="Times New Roman" w:hAnsi="Calibri" w:cs="Calibri"/>
        </w:rPr>
        <w:tab/>
      </w:r>
      <w:r w:rsidR="003A23C0">
        <w:rPr>
          <w:rFonts w:ascii="Calibri" w:eastAsia="Times New Roman" w:hAnsi="Calibri" w:cs="Calibri"/>
        </w:rPr>
        <w:tab/>
      </w:r>
      <w:r>
        <w:rPr>
          <w:rFonts w:ascii="Calibri" w:eastAsia="Times New Roman" w:hAnsi="Calibri" w:cs="Calibri"/>
        </w:rPr>
        <w:t>(Employee)</w:t>
      </w:r>
    </w:p>
    <w:p w14:paraId="7B2C3326" w14:textId="447FA25F" w:rsidR="007D3D64" w:rsidRDefault="007D3D64" w:rsidP="003A23C0">
      <w:pPr>
        <w:rPr>
          <w:rFonts w:ascii="Calibri" w:eastAsia="Times New Roman" w:hAnsi="Calibri" w:cs="Calibri"/>
        </w:rPr>
      </w:pPr>
      <w:r w:rsidRPr="007D3D64">
        <w:rPr>
          <w:rFonts w:ascii="Calibri" w:eastAsia="Times New Roman" w:hAnsi="Calibri" w:cs="Calibri"/>
        </w:rPr>
        <w:t xml:space="preserve">FROM: </w:t>
      </w:r>
      <w:r>
        <w:rPr>
          <w:rFonts w:ascii="Calibri" w:eastAsia="Times New Roman" w:hAnsi="Calibri" w:cs="Calibri"/>
        </w:rPr>
        <w:tab/>
        <w:t>Human Resource Department</w:t>
      </w:r>
    </w:p>
    <w:p w14:paraId="199F325B" w14:textId="37FA07E1" w:rsidR="007D3D64" w:rsidRDefault="007D3D64" w:rsidP="003A23C0">
      <w:pPr>
        <w:rPr>
          <w:rFonts w:ascii="Calibri" w:eastAsia="Times New Roman" w:hAnsi="Calibri" w:cs="Calibri"/>
        </w:rPr>
      </w:pPr>
      <w:r w:rsidRPr="007D3D64">
        <w:rPr>
          <w:rFonts w:ascii="Calibri" w:eastAsia="Times New Roman" w:hAnsi="Calibri" w:cs="Calibri"/>
        </w:rPr>
        <w:t>DATE:</w:t>
      </w:r>
      <w:r>
        <w:rPr>
          <w:rFonts w:ascii="Calibri" w:eastAsia="Times New Roman" w:hAnsi="Calibri" w:cs="Calibri"/>
        </w:rPr>
        <w:tab/>
      </w:r>
      <w:r w:rsidR="003A23C0">
        <w:rPr>
          <w:rFonts w:ascii="Calibri" w:eastAsia="Times New Roman" w:hAnsi="Calibri" w:cs="Calibri"/>
        </w:rPr>
        <w:tab/>
      </w:r>
      <w:r>
        <w:rPr>
          <w:rFonts w:ascii="Calibri" w:eastAsia="Times New Roman" w:hAnsi="Calibri" w:cs="Calibri"/>
        </w:rPr>
        <w:t>(Date)</w:t>
      </w:r>
    </w:p>
    <w:p w14:paraId="7F13B177" w14:textId="0E0D1217" w:rsidR="007D3D64" w:rsidRPr="007D3D64" w:rsidRDefault="007D3D64" w:rsidP="003A23C0">
      <w:pPr>
        <w:rPr>
          <w:rFonts w:ascii="Calibri" w:eastAsia="Times New Roman" w:hAnsi="Calibri" w:cs="Calibri"/>
        </w:rPr>
      </w:pPr>
      <w:r w:rsidRPr="007D3D64">
        <w:rPr>
          <w:rFonts w:ascii="Calibri" w:eastAsia="Times New Roman" w:hAnsi="Calibri" w:cs="Calibri"/>
        </w:rPr>
        <w:t xml:space="preserve">RE: </w:t>
      </w:r>
      <w:r>
        <w:rPr>
          <w:rFonts w:ascii="Calibri" w:eastAsia="Times New Roman" w:hAnsi="Calibri" w:cs="Calibri"/>
        </w:rPr>
        <w:tab/>
      </w:r>
      <w:r w:rsidR="003A23C0">
        <w:rPr>
          <w:rFonts w:ascii="Calibri" w:eastAsia="Times New Roman" w:hAnsi="Calibri" w:cs="Calibri"/>
        </w:rPr>
        <w:tab/>
      </w:r>
      <w:r>
        <w:rPr>
          <w:rFonts w:ascii="Calibri" w:eastAsia="Times New Roman" w:hAnsi="Calibri" w:cs="Calibri"/>
        </w:rPr>
        <w:t>Workers’ Compensation Medical Protocol</w:t>
      </w:r>
      <w:r w:rsidRPr="007D3D64">
        <w:rPr>
          <w:rFonts w:ascii="Calibri" w:eastAsia="Times New Roman" w:hAnsi="Calibri" w:cs="Calibri"/>
        </w:rPr>
        <w:t xml:space="preserve"> </w:t>
      </w:r>
    </w:p>
    <w:p w14:paraId="318C1F96" w14:textId="4EB45887" w:rsidR="007D3D64" w:rsidRDefault="007D3D64" w:rsidP="003A23C0">
      <w:pPr>
        <w:rPr>
          <w:rFonts w:ascii="Calibri" w:eastAsia="Times New Roman" w:hAnsi="Calibri" w:cs="Calibri"/>
        </w:rPr>
      </w:pPr>
    </w:p>
    <w:p w14:paraId="77B51C2A" w14:textId="7A067163" w:rsidR="008767AA" w:rsidRDefault="008767AA" w:rsidP="003A23C0">
      <w:pPr>
        <w:rPr>
          <w:rFonts w:ascii="Calibri" w:eastAsia="Times New Roman" w:hAnsi="Calibri" w:cs="Calibri"/>
        </w:rPr>
      </w:pPr>
    </w:p>
    <w:p w14:paraId="6438E62A" w14:textId="77777777" w:rsidR="008767AA" w:rsidRPr="007D3D64" w:rsidRDefault="008767AA" w:rsidP="003A23C0">
      <w:pPr>
        <w:rPr>
          <w:rFonts w:ascii="Calibri" w:eastAsia="Times New Roman" w:hAnsi="Calibri" w:cs="Calibri"/>
        </w:rPr>
      </w:pPr>
    </w:p>
    <w:p w14:paraId="67A492FC" w14:textId="77777777" w:rsidR="007D3D64" w:rsidRPr="007D3D64" w:rsidRDefault="007D3D64" w:rsidP="003A23C0">
      <w:pPr>
        <w:rPr>
          <w:rFonts w:ascii="Calibri" w:eastAsia="Times New Roman" w:hAnsi="Calibri" w:cs="Calibri"/>
        </w:rPr>
      </w:pPr>
      <w:r w:rsidRPr="007D3D64">
        <w:rPr>
          <w:rFonts w:ascii="Calibri" w:eastAsia="Times New Roman" w:hAnsi="Calibri" w:cs="Calibri"/>
        </w:rPr>
        <w:t xml:space="preserve">Dear Employee: </w:t>
      </w:r>
    </w:p>
    <w:p w14:paraId="37DF744D" w14:textId="77777777" w:rsidR="003A23C0" w:rsidRDefault="003A23C0" w:rsidP="003A23C0">
      <w:pPr>
        <w:rPr>
          <w:rFonts w:ascii="Calibri" w:eastAsia="Times New Roman" w:hAnsi="Calibri" w:cs="Calibri"/>
        </w:rPr>
      </w:pPr>
    </w:p>
    <w:p w14:paraId="2FA7B10E" w14:textId="5BF3ED32" w:rsidR="007D3D64" w:rsidRPr="007D3D64" w:rsidRDefault="007D3D64" w:rsidP="003A23C0">
      <w:pPr>
        <w:rPr>
          <w:rFonts w:ascii="Calibri" w:eastAsia="Times New Roman" w:hAnsi="Calibri" w:cs="Calibri"/>
        </w:rPr>
      </w:pPr>
      <w:r w:rsidRPr="007D3D64">
        <w:rPr>
          <w:rFonts w:ascii="Calibri" w:eastAsia="Times New Roman" w:hAnsi="Calibri" w:cs="Calibri"/>
        </w:rPr>
        <w:t xml:space="preserve">The following is the established medical protocol for workers’ compensation injuries that occur during the day and night shifts or on the weekends that are not life threatening or do not involve serious bodily injuries. </w:t>
      </w:r>
    </w:p>
    <w:p w14:paraId="738B36D8" w14:textId="77777777" w:rsidR="003A23C0" w:rsidRDefault="003A23C0" w:rsidP="003A23C0">
      <w:pPr>
        <w:rPr>
          <w:rFonts w:ascii="Calibri" w:eastAsia="Times New Roman" w:hAnsi="Calibri" w:cs="Calibri"/>
          <w:b/>
          <w:bCs/>
        </w:rPr>
      </w:pPr>
    </w:p>
    <w:p w14:paraId="61B28BD1" w14:textId="4B15F9A2" w:rsidR="008767AA" w:rsidRPr="007D3D64" w:rsidRDefault="007D3D64" w:rsidP="008767AA">
      <w:pPr>
        <w:rPr>
          <w:rFonts w:ascii="Calibri" w:eastAsia="Times New Roman" w:hAnsi="Calibri" w:cs="Calibri"/>
        </w:rPr>
      </w:pPr>
      <w:r w:rsidRPr="007D3D64">
        <w:rPr>
          <w:rFonts w:ascii="Calibri" w:eastAsia="Times New Roman" w:hAnsi="Calibri" w:cs="Calibri"/>
          <w:b/>
          <w:bCs/>
        </w:rPr>
        <w:t xml:space="preserve">Mandatory Notice: </w:t>
      </w:r>
      <w:r w:rsidRPr="007D3D64">
        <w:rPr>
          <w:rFonts w:ascii="Calibri" w:eastAsia="Times New Roman" w:hAnsi="Calibri" w:cs="Calibri"/>
        </w:rPr>
        <w:t xml:space="preserve">You must report all incidences of injury to your supervisor immediately. </w:t>
      </w:r>
      <w:r w:rsidR="00403A50">
        <w:rPr>
          <w:rFonts w:ascii="Calibri" w:eastAsia="Times New Roman" w:hAnsi="Calibri" w:cs="Calibri"/>
        </w:rPr>
        <w:t>A post-accident drug screen must be completed within 24 hours of the incident.</w:t>
      </w:r>
      <w:r w:rsidR="008767AA">
        <w:rPr>
          <w:rFonts w:ascii="Calibri" w:eastAsia="Times New Roman" w:hAnsi="Calibri" w:cs="Calibri"/>
        </w:rPr>
        <w:t xml:space="preserve">  </w:t>
      </w:r>
      <w:r w:rsidR="008767AA" w:rsidRPr="007D3D64">
        <w:rPr>
          <w:rFonts w:ascii="Calibri" w:eastAsia="Times New Roman" w:hAnsi="Calibri" w:cs="Calibri"/>
        </w:rPr>
        <w:t xml:space="preserve">Report to </w:t>
      </w:r>
      <w:r w:rsidR="008767AA">
        <w:rPr>
          <w:rFonts w:ascii="Calibri" w:eastAsia="Times New Roman" w:hAnsi="Calibri" w:cs="Calibri"/>
        </w:rPr>
        <w:t xml:space="preserve">designated </w:t>
      </w:r>
      <w:r w:rsidR="008767AA" w:rsidRPr="007D3D64">
        <w:rPr>
          <w:rFonts w:ascii="Calibri" w:eastAsia="Times New Roman" w:hAnsi="Calibri" w:cs="Calibri"/>
        </w:rPr>
        <w:t xml:space="preserve">treating physician’s office. </w:t>
      </w:r>
      <w:r w:rsidR="008767AA">
        <w:rPr>
          <w:rFonts w:ascii="Calibri" w:eastAsia="Times New Roman" w:hAnsi="Calibri" w:cs="Calibri"/>
        </w:rPr>
        <w:t xml:space="preserve"> </w:t>
      </w:r>
      <w:r w:rsidR="008767AA" w:rsidRPr="007D3D64">
        <w:rPr>
          <w:rFonts w:ascii="Calibri" w:eastAsia="Times New Roman" w:hAnsi="Calibri" w:cs="Calibri"/>
        </w:rPr>
        <w:t xml:space="preserve">If their office is closed, then report to Emergency Room </w:t>
      </w:r>
    </w:p>
    <w:p w14:paraId="007BFBC1" w14:textId="77777777" w:rsidR="003A23C0" w:rsidRDefault="003A23C0" w:rsidP="003A23C0">
      <w:pPr>
        <w:rPr>
          <w:rFonts w:ascii="Calibri" w:eastAsia="Times New Roman" w:hAnsi="Calibri" w:cs="Calibri"/>
          <w:b/>
          <w:bCs/>
        </w:rPr>
      </w:pPr>
    </w:p>
    <w:p w14:paraId="74235862" w14:textId="3EC4018B" w:rsidR="003A23C0" w:rsidRDefault="007D3D64" w:rsidP="003A23C0">
      <w:pPr>
        <w:rPr>
          <w:rFonts w:ascii="Calibri" w:eastAsia="Times New Roman" w:hAnsi="Calibri" w:cs="Calibri"/>
        </w:rPr>
      </w:pPr>
      <w:r w:rsidRPr="007D3D64">
        <w:rPr>
          <w:rFonts w:ascii="Calibri" w:eastAsia="Times New Roman" w:hAnsi="Calibri" w:cs="Calibri"/>
          <w:b/>
          <w:bCs/>
        </w:rPr>
        <w:t xml:space="preserve">Daytime workers’ compensation accidents: </w:t>
      </w:r>
      <w:r w:rsidRPr="007D3D64">
        <w:rPr>
          <w:rFonts w:ascii="Calibri" w:eastAsia="Times New Roman" w:hAnsi="Calibri" w:cs="Calibri"/>
        </w:rPr>
        <w:t xml:space="preserve">Report to treating physician’s office. </w:t>
      </w:r>
    </w:p>
    <w:p w14:paraId="6A636C7F" w14:textId="267BBD8C" w:rsidR="007D3D64" w:rsidRPr="007D3D64" w:rsidRDefault="007D3D64" w:rsidP="003A23C0">
      <w:pPr>
        <w:rPr>
          <w:rFonts w:ascii="Calibri" w:eastAsia="Times New Roman" w:hAnsi="Calibri" w:cs="Calibri"/>
        </w:rPr>
      </w:pPr>
      <w:r w:rsidRPr="007D3D64">
        <w:rPr>
          <w:rFonts w:ascii="Calibri" w:eastAsia="Times New Roman" w:hAnsi="Calibri" w:cs="Calibri"/>
        </w:rPr>
        <w:t>**Physician Name &amp; Address**</w:t>
      </w:r>
      <w:r w:rsidRPr="007D3D64">
        <w:rPr>
          <w:rFonts w:ascii="Calibri" w:eastAsia="Times New Roman" w:hAnsi="Calibri" w:cs="Calibri"/>
        </w:rPr>
        <w:br/>
        <w:t xml:space="preserve">**Physician Telephone Number** </w:t>
      </w:r>
    </w:p>
    <w:p w14:paraId="558BE824" w14:textId="77777777" w:rsidR="003A23C0" w:rsidRDefault="003A23C0" w:rsidP="003A23C0">
      <w:pPr>
        <w:rPr>
          <w:rFonts w:ascii="Calibri" w:eastAsia="Times New Roman" w:hAnsi="Calibri" w:cs="Calibri"/>
          <w:b/>
          <w:bCs/>
        </w:rPr>
      </w:pPr>
    </w:p>
    <w:p w14:paraId="034642B2" w14:textId="2F75CED1" w:rsidR="007D3D64" w:rsidRPr="007D3D64" w:rsidRDefault="007D3D64" w:rsidP="003A23C0">
      <w:pPr>
        <w:rPr>
          <w:rFonts w:ascii="Calibri" w:eastAsia="Times New Roman" w:hAnsi="Calibri" w:cs="Calibri"/>
        </w:rPr>
      </w:pPr>
      <w:r w:rsidRPr="007D3D64">
        <w:rPr>
          <w:rFonts w:ascii="Calibri" w:eastAsia="Times New Roman" w:hAnsi="Calibri" w:cs="Calibri"/>
          <w:b/>
          <w:bCs/>
        </w:rPr>
        <w:t xml:space="preserve">Nighttime/Weekend workers’ compensation accidents: </w:t>
      </w:r>
      <w:r w:rsidRPr="007D3D64">
        <w:rPr>
          <w:rFonts w:ascii="Calibri" w:eastAsia="Times New Roman" w:hAnsi="Calibri" w:cs="Calibri"/>
        </w:rPr>
        <w:t xml:space="preserve">Report to treating physician. If their office is closed, then report to Emergency Room </w:t>
      </w:r>
    </w:p>
    <w:p w14:paraId="32F36945" w14:textId="77777777" w:rsidR="003A23C0" w:rsidRDefault="003A23C0" w:rsidP="003A23C0">
      <w:pPr>
        <w:rPr>
          <w:rFonts w:ascii="Calibri" w:eastAsia="Times New Roman" w:hAnsi="Calibri" w:cs="Calibri"/>
          <w:b/>
          <w:bCs/>
        </w:rPr>
      </w:pPr>
    </w:p>
    <w:p w14:paraId="61A3127F" w14:textId="77777777" w:rsidR="003A23C0" w:rsidRDefault="007D3D64" w:rsidP="003A23C0">
      <w:pPr>
        <w:rPr>
          <w:rFonts w:ascii="Calibri" w:eastAsia="Times New Roman" w:hAnsi="Calibri" w:cs="Calibri"/>
          <w:b/>
          <w:bCs/>
        </w:rPr>
      </w:pPr>
      <w:r w:rsidRPr="007D3D64">
        <w:rPr>
          <w:rFonts w:ascii="Calibri" w:eastAsia="Times New Roman" w:hAnsi="Calibri" w:cs="Calibri"/>
          <w:b/>
          <w:bCs/>
        </w:rPr>
        <w:t xml:space="preserve">**ER Facility Name &amp; Address** </w:t>
      </w:r>
    </w:p>
    <w:p w14:paraId="39795220" w14:textId="3437F447" w:rsidR="007D3D64" w:rsidRPr="007D3D64" w:rsidRDefault="007D3D64" w:rsidP="003A23C0">
      <w:pPr>
        <w:rPr>
          <w:rFonts w:ascii="Calibri" w:eastAsia="Times New Roman" w:hAnsi="Calibri" w:cs="Calibri"/>
        </w:rPr>
      </w:pPr>
      <w:r w:rsidRPr="007D3D64">
        <w:rPr>
          <w:rFonts w:ascii="Calibri" w:eastAsia="Times New Roman" w:hAnsi="Calibri" w:cs="Calibri"/>
          <w:b/>
          <w:bCs/>
        </w:rPr>
        <w:t xml:space="preserve">**ER Phone Number** </w:t>
      </w:r>
    </w:p>
    <w:p w14:paraId="6F1C856F" w14:textId="77777777" w:rsidR="003A23C0" w:rsidRDefault="003A23C0" w:rsidP="003A23C0">
      <w:pPr>
        <w:rPr>
          <w:rFonts w:ascii="Calibri" w:eastAsia="Times New Roman" w:hAnsi="Calibri" w:cs="Calibri"/>
          <w:b/>
          <w:bCs/>
        </w:rPr>
      </w:pPr>
    </w:p>
    <w:p w14:paraId="7E505696" w14:textId="3F1A4D84" w:rsidR="007D3D64" w:rsidRPr="007D3D64" w:rsidRDefault="007D3D64" w:rsidP="003A23C0">
      <w:pPr>
        <w:rPr>
          <w:rFonts w:ascii="Calibri" w:eastAsia="Times New Roman" w:hAnsi="Calibri" w:cs="Calibri"/>
        </w:rPr>
      </w:pPr>
      <w:r w:rsidRPr="007D3D64">
        <w:rPr>
          <w:rFonts w:ascii="Calibri" w:eastAsia="Times New Roman" w:hAnsi="Calibri" w:cs="Calibri"/>
          <w:b/>
          <w:bCs/>
        </w:rPr>
        <w:t xml:space="preserve">Failure to report to the above listed medical providers may jeopardize your workers’ compensation benefits. Prior authorization must be received whenever possible. </w:t>
      </w:r>
    </w:p>
    <w:p w14:paraId="6EA1C2A0" w14:textId="77777777" w:rsidR="008767AA" w:rsidRDefault="008767AA" w:rsidP="003A23C0">
      <w:pPr>
        <w:rPr>
          <w:rFonts w:ascii="Calibri" w:eastAsia="Times New Roman" w:hAnsi="Calibri" w:cs="Calibri"/>
        </w:rPr>
      </w:pPr>
    </w:p>
    <w:p w14:paraId="6B16BBD7" w14:textId="251696BE" w:rsidR="007D3D64" w:rsidRPr="007D3D64" w:rsidRDefault="007D3D64" w:rsidP="003A23C0">
      <w:pPr>
        <w:rPr>
          <w:rFonts w:ascii="Calibri" w:eastAsia="Times New Roman" w:hAnsi="Calibri" w:cs="Calibri"/>
        </w:rPr>
      </w:pPr>
      <w:r w:rsidRPr="007D3D64">
        <w:rPr>
          <w:rFonts w:ascii="Calibri" w:eastAsia="Times New Roman" w:hAnsi="Calibri" w:cs="Calibri"/>
        </w:rPr>
        <w:t xml:space="preserve">If you have any questions, please contact your HR Department. </w:t>
      </w:r>
    </w:p>
    <w:p w14:paraId="623110FA" w14:textId="77777777" w:rsidR="007D3D64" w:rsidRPr="007D3D64" w:rsidRDefault="007D3D64" w:rsidP="003A23C0">
      <w:pPr>
        <w:rPr>
          <w:rFonts w:ascii="Calibri" w:eastAsia="Times New Roman" w:hAnsi="Calibri" w:cs="Calibri"/>
        </w:rPr>
      </w:pPr>
      <w:r w:rsidRPr="007D3D64">
        <w:rPr>
          <w:rFonts w:ascii="Calibri" w:eastAsia="Times New Roman" w:hAnsi="Calibri" w:cs="Calibri"/>
        </w:rPr>
        <w:t xml:space="preserve">Thanks, Bob Smith ABC, LLC </w:t>
      </w:r>
    </w:p>
    <w:p w14:paraId="771C4CE4" w14:textId="77777777" w:rsidR="00AE3531" w:rsidRPr="007D3D64" w:rsidRDefault="00AE3531" w:rsidP="003A23C0">
      <w:pPr>
        <w:rPr>
          <w:rFonts w:ascii="Calibri" w:hAnsi="Calibri" w:cs="Calibri"/>
        </w:rPr>
      </w:pPr>
    </w:p>
    <w:sectPr w:rsidR="00AE3531" w:rsidRPr="007D3D64" w:rsidSect="00113F1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8D69" w14:textId="77777777" w:rsidR="008A556E" w:rsidRDefault="008A556E" w:rsidP="00F65CCB">
      <w:r>
        <w:separator/>
      </w:r>
    </w:p>
  </w:endnote>
  <w:endnote w:type="continuationSeparator" w:id="0">
    <w:p w14:paraId="213E5CAE" w14:textId="77777777" w:rsidR="008A556E" w:rsidRDefault="008A556E" w:rsidP="00F6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A788" w14:textId="77777777" w:rsidR="00F65CCB" w:rsidRDefault="00F65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D6C5" w14:textId="77777777" w:rsidR="00F65CCB" w:rsidRDefault="00F65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D5D2" w14:textId="77777777" w:rsidR="00F65CCB" w:rsidRDefault="00F65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AFC8" w14:textId="77777777" w:rsidR="008A556E" w:rsidRDefault="008A556E" w:rsidP="00F65CCB">
      <w:r>
        <w:separator/>
      </w:r>
    </w:p>
  </w:footnote>
  <w:footnote w:type="continuationSeparator" w:id="0">
    <w:p w14:paraId="2A0399FE" w14:textId="77777777" w:rsidR="008A556E" w:rsidRDefault="008A556E" w:rsidP="00F65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C5AD" w14:textId="68FA2778" w:rsidR="00F65CCB" w:rsidRDefault="008A556E">
    <w:pPr>
      <w:pStyle w:val="Header"/>
    </w:pPr>
    <w:r>
      <w:rPr>
        <w:noProof/>
      </w:rPr>
      <w:pict w14:anchorId="5FC921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6785" o:spid="_x0000_s1027"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7EE7" w14:textId="74DD114F" w:rsidR="00F65CCB" w:rsidRDefault="008A556E">
    <w:pPr>
      <w:pStyle w:val="Header"/>
    </w:pPr>
    <w:r>
      <w:rPr>
        <w:noProof/>
      </w:rPr>
      <w:pict w14:anchorId="5FEDE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6786" o:spid="_x0000_s1026"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E91A" w14:textId="219DF7A2" w:rsidR="00F65CCB" w:rsidRDefault="008A556E">
    <w:pPr>
      <w:pStyle w:val="Header"/>
    </w:pPr>
    <w:r>
      <w:rPr>
        <w:noProof/>
      </w:rPr>
      <w:pict w14:anchorId="4431B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6784" o:spid="_x0000_s1025"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302C4"/>
    <w:multiLevelType w:val="multilevel"/>
    <w:tmpl w:val="7D70A3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66736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64"/>
    <w:rsid w:val="00113F17"/>
    <w:rsid w:val="003A23C0"/>
    <w:rsid w:val="00403A50"/>
    <w:rsid w:val="005840FE"/>
    <w:rsid w:val="007D3D64"/>
    <w:rsid w:val="008767AA"/>
    <w:rsid w:val="008A556E"/>
    <w:rsid w:val="00950BE8"/>
    <w:rsid w:val="00AE3531"/>
    <w:rsid w:val="00C75C9A"/>
    <w:rsid w:val="00F65CCB"/>
    <w:rsid w:val="00FF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B0616"/>
  <w15:chartTrackingRefBased/>
  <w15:docId w15:val="{4B2EB549-ADC5-2743-8C02-D22B4885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D6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65CCB"/>
    <w:pPr>
      <w:tabs>
        <w:tab w:val="center" w:pos="4680"/>
        <w:tab w:val="right" w:pos="9360"/>
      </w:tabs>
    </w:pPr>
  </w:style>
  <w:style w:type="character" w:customStyle="1" w:styleId="HeaderChar">
    <w:name w:val="Header Char"/>
    <w:basedOn w:val="DefaultParagraphFont"/>
    <w:link w:val="Header"/>
    <w:uiPriority w:val="99"/>
    <w:rsid w:val="00F65CCB"/>
  </w:style>
  <w:style w:type="paragraph" w:styleId="Footer">
    <w:name w:val="footer"/>
    <w:basedOn w:val="Normal"/>
    <w:link w:val="FooterChar"/>
    <w:uiPriority w:val="99"/>
    <w:unhideWhenUsed/>
    <w:rsid w:val="00F65CCB"/>
    <w:pPr>
      <w:tabs>
        <w:tab w:val="center" w:pos="4680"/>
        <w:tab w:val="right" w:pos="9360"/>
      </w:tabs>
    </w:pPr>
  </w:style>
  <w:style w:type="character" w:customStyle="1" w:styleId="FooterChar">
    <w:name w:val="Footer Char"/>
    <w:basedOn w:val="DefaultParagraphFont"/>
    <w:link w:val="Footer"/>
    <w:uiPriority w:val="99"/>
    <w:rsid w:val="00F65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78779">
      <w:bodyDiv w:val="1"/>
      <w:marLeft w:val="0"/>
      <w:marRight w:val="0"/>
      <w:marTop w:val="0"/>
      <w:marBottom w:val="0"/>
      <w:divBdr>
        <w:top w:val="none" w:sz="0" w:space="0" w:color="auto"/>
        <w:left w:val="none" w:sz="0" w:space="0" w:color="auto"/>
        <w:bottom w:val="none" w:sz="0" w:space="0" w:color="auto"/>
        <w:right w:val="none" w:sz="0" w:space="0" w:color="auto"/>
      </w:divBdr>
      <w:divsChild>
        <w:div w:id="1922522114">
          <w:marLeft w:val="0"/>
          <w:marRight w:val="0"/>
          <w:marTop w:val="0"/>
          <w:marBottom w:val="0"/>
          <w:divBdr>
            <w:top w:val="none" w:sz="0" w:space="0" w:color="auto"/>
            <w:left w:val="none" w:sz="0" w:space="0" w:color="auto"/>
            <w:bottom w:val="none" w:sz="0" w:space="0" w:color="auto"/>
            <w:right w:val="none" w:sz="0" w:space="0" w:color="auto"/>
          </w:divBdr>
          <w:divsChild>
            <w:div w:id="682827190">
              <w:marLeft w:val="0"/>
              <w:marRight w:val="0"/>
              <w:marTop w:val="0"/>
              <w:marBottom w:val="0"/>
              <w:divBdr>
                <w:top w:val="none" w:sz="0" w:space="0" w:color="auto"/>
                <w:left w:val="none" w:sz="0" w:space="0" w:color="auto"/>
                <w:bottom w:val="none" w:sz="0" w:space="0" w:color="auto"/>
                <w:right w:val="none" w:sz="0" w:space="0" w:color="auto"/>
              </w:divBdr>
              <w:divsChild>
                <w:div w:id="13530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8174">
          <w:marLeft w:val="0"/>
          <w:marRight w:val="0"/>
          <w:marTop w:val="0"/>
          <w:marBottom w:val="0"/>
          <w:divBdr>
            <w:top w:val="none" w:sz="0" w:space="0" w:color="auto"/>
            <w:left w:val="none" w:sz="0" w:space="0" w:color="auto"/>
            <w:bottom w:val="none" w:sz="0" w:space="0" w:color="auto"/>
            <w:right w:val="none" w:sz="0" w:space="0" w:color="auto"/>
          </w:divBdr>
          <w:divsChild>
            <w:div w:id="1864973447">
              <w:marLeft w:val="0"/>
              <w:marRight w:val="0"/>
              <w:marTop w:val="0"/>
              <w:marBottom w:val="0"/>
              <w:divBdr>
                <w:top w:val="none" w:sz="0" w:space="0" w:color="auto"/>
                <w:left w:val="none" w:sz="0" w:space="0" w:color="auto"/>
                <w:bottom w:val="none" w:sz="0" w:space="0" w:color="auto"/>
                <w:right w:val="none" w:sz="0" w:space="0" w:color="auto"/>
              </w:divBdr>
              <w:divsChild>
                <w:div w:id="1523203599">
                  <w:marLeft w:val="0"/>
                  <w:marRight w:val="0"/>
                  <w:marTop w:val="0"/>
                  <w:marBottom w:val="0"/>
                  <w:divBdr>
                    <w:top w:val="none" w:sz="0" w:space="0" w:color="auto"/>
                    <w:left w:val="none" w:sz="0" w:space="0" w:color="auto"/>
                    <w:bottom w:val="none" w:sz="0" w:space="0" w:color="auto"/>
                    <w:right w:val="none" w:sz="0" w:space="0" w:color="auto"/>
                  </w:divBdr>
                </w:div>
                <w:div w:id="1289821442">
                  <w:marLeft w:val="0"/>
                  <w:marRight w:val="0"/>
                  <w:marTop w:val="0"/>
                  <w:marBottom w:val="0"/>
                  <w:divBdr>
                    <w:top w:val="none" w:sz="0" w:space="0" w:color="auto"/>
                    <w:left w:val="none" w:sz="0" w:space="0" w:color="auto"/>
                    <w:bottom w:val="none" w:sz="0" w:space="0" w:color="auto"/>
                    <w:right w:val="none" w:sz="0" w:space="0" w:color="auto"/>
                  </w:divBdr>
                </w:div>
              </w:divsChild>
            </w:div>
            <w:div w:id="1212108528">
              <w:marLeft w:val="0"/>
              <w:marRight w:val="0"/>
              <w:marTop w:val="0"/>
              <w:marBottom w:val="0"/>
              <w:divBdr>
                <w:top w:val="none" w:sz="0" w:space="0" w:color="auto"/>
                <w:left w:val="none" w:sz="0" w:space="0" w:color="auto"/>
                <w:bottom w:val="none" w:sz="0" w:space="0" w:color="auto"/>
                <w:right w:val="none" w:sz="0" w:space="0" w:color="auto"/>
              </w:divBdr>
              <w:divsChild>
                <w:div w:id="445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Marino</dc:creator>
  <cp:keywords/>
  <dc:description/>
  <cp:lastModifiedBy>Kelly Marino</cp:lastModifiedBy>
  <cp:revision>3</cp:revision>
  <dcterms:created xsi:type="dcterms:W3CDTF">2022-03-21T15:33:00Z</dcterms:created>
  <dcterms:modified xsi:type="dcterms:W3CDTF">2022-03-21T15:56:00Z</dcterms:modified>
</cp:coreProperties>
</file>